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256587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256587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47C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E2EE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LOW POWER VLSI </w:t>
            </w:r>
            <w:r w:rsidR="00347CE6">
              <w:rPr>
                <w:b/>
              </w:rPr>
              <w:t>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25658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25658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25658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25658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56587" w:rsidRDefault="00347CE6" w:rsidP="00256587">
            <w:pPr>
              <w:jc w:val="both"/>
              <w:rPr>
                <w:color w:val="000000"/>
              </w:rPr>
            </w:pPr>
            <w:r w:rsidRPr="00660290">
              <w:rPr>
                <w:color w:val="000000"/>
              </w:rPr>
              <w:t xml:space="preserve">A </w:t>
            </w:r>
            <w:r w:rsidR="00FF444F">
              <w:rPr>
                <w:color w:val="000000"/>
              </w:rPr>
              <w:t xml:space="preserve">128 </w:t>
            </w:r>
            <w:r w:rsidRPr="00660290">
              <w:rPr>
                <w:color w:val="000000"/>
              </w:rPr>
              <w:t xml:space="preserve">bit off-chip bus operating at </w:t>
            </w:r>
            <w:r>
              <w:rPr>
                <w:color w:val="000000"/>
              </w:rPr>
              <w:t>3</w:t>
            </w:r>
            <w:r w:rsidR="00FF444F">
              <w:rPr>
                <w:color w:val="000000"/>
              </w:rPr>
              <w:t>.5</w:t>
            </w:r>
            <w:r w:rsidRPr="00660290">
              <w:rPr>
                <w:color w:val="000000"/>
              </w:rPr>
              <w:t xml:space="preserve"> V and </w:t>
            </w:r>
            <w:r w:rsidR="00FF444F">
              <w:rPr>
                <w:color w:val="000000"/>
              </w:rPr>
              <w:t>1G</w:t>
            </w:r>
            <w:r w:rsidRPr="00660290">
              <w:rPr>
                <w:color w:val="000000"/>
              </w:rPr>
              <w:t xml:space="preserve">Hz clock rate is driving a capacitance of </w:t>
            </w:r>
            <w:r w:rsidR="00FF444F">
              <w:rPr>
                <w:color w:val="000000"/>
              </w:rPr>
              <w:t>6</w:t>
            </w:r>
            <w:r w:rsidRPr="00660290">
              <w:rPr>
                <w:color w:val="000000"/>
              </w:rPr>
              <w:t>0 pF/ bit. Each bit is estimated to have a toggling probability of 0.</w:t>
            </w:r>
            <w:r w:rsidR="00FF444F">
              <w:rPr>
                <w:color w:val="000000"/>
              </w:rPr>
              <w:t>5</w:t>
            </w:r>
            <w:r w:rsidRPr="00660290">
              <w:rPr>
                <w:color w:val="000000"/>
              </w:rPr>
              <w:t xml:space="preserve"> at each clock cycle. </w:t>
            </w:r>
            <w:r w:rsidR="00EE12B4">
              <w:rPr>
                <w:color w:val="000000"/>
              </w:rPr>
              <w:t>Analyse</w:t>
            </w:r>
            <w:r w:rsidRPr="00660290">
              <w:rPr>
                <w:color w:val="000000"/>
              </w:rPr>
              <w:t xml:space="preserve"> the power dissipation in operating the bus?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CE6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7CE6" w:rsidP="0025658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56587" w:rsidRDefault="00FF444F" w:rsidP="00256587">
            <w:pPr>
              <w:jc w:val="both"/>
              <w:rPr>
                <w:color w:val="000000"/>
              </w:rPr>
            </w:pPr>
            <w:r w:rsidRPr="00652060">
              <w:rPr>
                <w:color w:val="000000"/>
              </w:rPr>
              <w:t>Discuss the variation of short circuit current of a CMOS inverter for input signal slope and output load</w:t>
            </w:r>
            <w:r w:rsidR="00BA32F9">
              <w:rPr>
                <w:color w:val="000000"/>
              </w:rPr>
              <w:t xml:space="preserve"> </w:t>
            </w:r>
            <w:r w:rsidRPr="00652060">
              <w:rPr>
                <w:color w:val="000000"/>
              </w:rPr>
              <w:t>capacitance.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CE6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7CE6" w:rsidP="0025658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56587" w:rsidRDefault="00852FD1" w:rsidP="002565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The chip size of a CPU is </w:t>
            </w:r>
            <w:r w:rsidR="00FF444F">
              <w:rPr>
                <w:color w:val="000000"/>
              </w:rPr>
              <w:t>3</w:t>
            </w:r>
            <w:r w:rsidR="00347CE6" w:rsidRPr="00660290">
              <w:rPr>
                <w:color w:val="000000"/>
              </w:rPr>
              <w:t>0</w:t>
            </w:r>
            <w:r w:rsidR="00256587">
              <w:rPr>
                <w:color w:val="000000"/>
              </w:rPr>
              <w:t xml:space="preserve"> </w:t>
            </w:r>
            <w:r w:rsidR="00347CE6" w:rsidRPr="00660290">
              <w:rPr>
                <w:color w:val="000000"/>
              </w:rPr>
              <w:t xml:space="preserve">mm x </w:t>
            </w:r>
            <w:r>
              <w:rPr>
                <w:color w:val="000000"/>
              </w:rPr>
              <w:t>6</w:t>
            </w:r>
            <w:r w:rsidR="00347CE6" w:rsidRPr="00660290">
              <w:rPr>
                <w:color w:val="000000"/>
              </w:rPr>
              <w:t xml:space="preserve">0 mm with clock frequency of </w:t>
            </w:r>
            <w:r w:rsidR="00FF444F">
              <w:rPr>
                <w:color w:val="000000"/>
              </w:rPr>
              <w:t>6</w:t>
            </w:r>
            <w:r w:rsidR="00347CE6" w:rsidRPr="00660290">
              <w:rPr>
                <w:color w:val="000000"/>
              </w:rPr>
              <w:t>00</w:t>
            </w:r>
            <w:r w:rsidR="00256587">
              <w:rPr>
                <w:color w:val="000000"/>
              </w:rPr>
              <w:t xml:space="preserve"> </w:t>
            </w:r>
            <w:r w:rsidR="00347CE6" w:rsidRPr="00660290">
              <w:rPr>
                <w:color w:val="000000"/>
              </w:rPr>
              <w:t xml:space="preserve">MHz operating at </w:t>
            </w:r>
            <w:r>
              <w:rPr>
                <w:color w:val="000000"/>
              </w:rPr>
              <w:t>2</w:t>
            </w:r>
            <w:r w:rsidR="00347CE6" w:rsidRPr="00660290">
              <w:rPr>
                <w:color w:val="000000"/>
              </w:rPr>
              <w:t>.</w:t>
            </w:r>
            <w:r w:rsidR="00FF444F">
              <w:rPr>
                <w:color w:val="000000"/>
              </w:rPr>
              <w:t>5</w:t>
            </w:r>
            <w:r w:rsidR="00347CE6" w:rsidRPr="00660290">
              <w:rPr>
                <w:color w:val="000000"/>
              </w:rPr>
              <w:t xml:space="preserve"> V. The length of the clock routing is estimated to be </w:t>
            </w:r>
            <w:r w:rsidR="00FF444F">
              <w:rPr>
                <w:color w:val="000000"/>
              </w:rPr>
              <w:t xml:space="preserve">thrice </w:t>
            </w:r>
            <w:r w:rsidR="00347CE6" w:rsidRPr="00660290">
              <w:rPr>
                <w:color w:val="000000"/>
              </w:rPr>
              <w:t xml:space="preserve">the circumference of the chip. Assume that the clock frequency is routed on a metal layer with </w:t>
            </w:r>
            <w:r w:rsidR="00414D2C">
              <w:rPr>
                <w:color w:val="000000"/>
              </w:rPr>
              <w:t xml:space="preserve">the </w:t>
            </w:r>
            <w:bookmarkStart w:id="0" w:name="_GoBack"/>
            <w:bookmarkEnd w:id="0"/>
            <w:r w:rsidR="00347CE6" w:rsidRPr="00660290">
              <w:rPr>
                <w:color w:val="000000"/>
              </w:rPr>
              <w:t>width of 1.</w:t>
            </w:r>
            <w:r w:rsidR="00FF444F">
              <w:rPr>
                <w:color w:val="000000"/>
              </w:rPr>
              <w:t>8</w:t>
            </w:r>
            <w:r w:rsidR="00347CE6" w:rsidRPr="00660290">
              <w:rPr>
                <w:color w:val="000000"/>
              </w:rPr>
              <w:t>µm and the parasitic capacitance of the metal layer is</w:t>
            </w:r>
            <w:r>
              <w:rPr>
                <w:color w:val="000000"/>
              </w:rPr>
              <w:t xml:space="preserve"> 1.</w:t>
            </w:r>
            <w:r w:rsidR="00FF444F">
              <w:rPr>
                <w:color w:val="000000"/>
              </w:rPr>
              <w:t>5</w:t>
            </w:r>
            <w:r w:rsidR="00256587">
              <w:rPr>
                <w:color w:val="000000"/>
              </w:rPr>
              <w:t xml:space="preserve"> </w:t>
            </w:r>
            <w:r w:rsidR="00347CE6" w:rsidRPr="00660290">
              <w:rPr>
                <w:color w:val="000000"/>
              </w:rPr>
              <w:t>Ff/µm</w:t>
            </w:r>
            <w:r w:rsidR="00347CE6" w:rsidRPr="00660290">
              <w:rPr>
                <w:color w:val="000000"/>
                <w:vertAlign w:val="superscript"/>
              </w:rPr>
              <w:t>2</w:t>
            </w:r>
            <w:r w:rsidR="00347CE6" w:rsidRPr="00660290">
              <w:rPr>
                <w:color w:val="000000"/>
              </w:rPr>
              <w:t xml:space="preserve">. </w:t>
            </w:r>
            <w:r w:rsidR="00EE12B4">
              <w:rPr>
                <w:color w:val="000000"/>
              </w:rPr>
              <w:t xml:space="preserve">Calculate </w:t>
            </w:r>
            <w:r w:rsidR="00347CE6" w:rsidRPr="00660290">
              <w:rPr>
                <w:color w:val="000000"/>
              </w:rPr>
              <w:t>the power dissipation of the clock signal?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52FD1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52FD1" w:rsidP="0025658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A428B" w:rsidP="00256587">
            <w:pPr>
              <w:jc w:val="both"/>
            </w:pPr>
            <w:r>
              <w:rPr>
                <w:color w:val="000000"/>
              </w:rPr>
              <w:t>Justify</w:t>
            </w:r>
            <w:r w:rsidR="00FF444F">
              <w:rPr>
                <w:color w:val="000000"/>
              </w:rPr>
              <w:t xml:space="preserve"> the need for Low Power VLSI chips.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52FD1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444F" w:rsidP="0025658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A428B" w:rsidP="00256587">
            <w:pPr>
              <w:jc w:val="both"/>
            </w:pPr>
            <w:r>
              <w:t xml:space="preserve">Summarise the components of </w:t>
            </w:r>
            <w:r w:rsidR="00FF444F">
              <w:t>leakage currents in CMOS circuits.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52FD1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444F" w:rsidP="00FF444F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56587"/>
        </w:tc>
        <w:tc>
          <w:tcPr>
            <w:tcW w:w="1170" w:type="dxa"/>
            <w:shd w:val="clear" w:color="auto" w:fill="auto"/>
          </w:tcPr>
          <w:p w:rsidR="00D85619" w:rsidRPr="00875196" w:rsidRDefault="00D85619" w:rsidP="002565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56587">
            <w:pPr>
              <w:jc w:val="center"/>
            </w:pPr>
          </w:p>
        </w:tc>
      </w:tr>
      <w:tr w:rsidR="00EE5D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5DA0" w:rsidRPr="00EF5853" w:rsidRDefault="00EE5DA0" w:rsidP="00256587">
            <w:pPr>
              <w:jc w:val="both"/>
            </w:pPr>
            <w:r>
              <w:rPr>
                <w:rFonts w:ascii="TimesNewRomanRegular" w:hAnsi="TimesNewRomanRegular"/>
                <w:color w:val="000000"/>
              </w:rPr>
              <w:t xml:space="preserve">Derive an expression which relates static probability and frequency. </w:t>
            </w:r>
          </w:p>
        </w:tc>
        <w:tc>
          <w:tcPr>
            <w:tcW w:w="1170" w:type="dxa"/>
            <w:shd w:val="clear" w:color="auto" w:fill="auto"/>
          </w:tcPr>
          <w:p w:rsidR="00EE5DA0" w:rsidRPr="00875196" w:rsidRDefault="00EE5DA0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5DA0" w:rsidRPr="005814FF" w:rsidRDefault="00EE5DA0" w:rsidP="00256587">
            <w:pPr>
              <w:jc w:val="center"/>
            </w:pPr>
            <w:r>
              <w:t>5</w:t>
            </w:r>
          </w:p>
        </w:tc>
      </w:tr>
      <w:tr w:rsidR="00EE5D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5DA0" w:rsidRPr="00EF5853" w:rsidRDefault="00EE5D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5DA0" w:rsidRDefault="00EE5DA0" w:rsidP="002565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  <w:r w:rsidRPr="00F62FCE">
              <w:rPr>
                <w:color w:val="000000"/>
              </w:rPr>
              <w:t xml:space="preserve"> the transition density and static probability of y= ab + c given P (a) = 0.</w:t>
            </w:r>
            <w:r>
              <w:rPr>
                <w:color w:val="000000"/>
              </w:rPr>
              <w:t>3</w:t>
            </w:r>
            <w:r w:rsidRPr="00F62FCE">
              <w:rPr>
                <w:color w:val="000000"/>
              </w:rPr>
              <w:t>, P (b) = 0.</w:t>
            </w:r>
            <w:r>
              <w:rPr>
                <w:color w:val="000000"/>
              </w:rPr>
              <w:t>4</w:t>
            </w:r>
            <w:r w:rsidRPr="00F62FCE">
              <w:rPr>
                <w:color w:val="000000"/>
              </w:rPr>
              <w:t>, P(c) = 0.</w:t>
            </w:r>
            <w:r>
              <w:rPr>
                <w:color w:val="000000"/>
              </w:rPr>
              <w:t>2</w:t>
            </w:r>
            <w:r w:rsidRPr="00F62FCE">
              <w:rPr>
                <w:color w:val="000000"/>
              </w:rPr>
              <w:t xml:space="preserve">, D(a) = </w:t>
            </w:r>
            <w:r>
              <w:rPr>
                <w:color w:val="000000"/>
              </w:rPr>
              <w:t xml:space="preserve">2, D(b) =3, </w:t>
            </w:r>
          </w:p>
          <w:p w:rsidR="00EE5DA0" w:rsidRPr="00EF5853" w:rsidRDefault="00EE5DA0" w:rsidP="00256587">
            <w:pPr>
              <w:jc w:val="both"/>
            </w:pPr>
            <w:r>
              <w:rPr>
                <w:color w:val="000000"/>
              </w:rPr>
              <w:t>D(c) = 4.</w:t>
            </w:r>
          </w:p>
        </w:tc>
        <w:tc>
          <w:tcPr>
            <w:tcW w:w="1170" w:type="dxa"/>
            <w:shd w:val="clear" w:color="auto" w:fill="auto"/>
          </w:tcPr>
          <w:p w:rsidR="00EE5DA0" w:rsidRPr="00875196" w:rsidRDefault="00EE5DA0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5DA0" w:rsidRPr="005814FF" w:rsidRDefault="00EE5DA0" w:rsidP="0025658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E5D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5DA0" w:rsidRPr="00256587" w:rsidRDefault="00EE5DA0" w:rsidP="002565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Derive the expressions for the power and delay of an inverter chain using transistor sizing.  </w:t>
            </w:r>
          </w:p>
        </w:tc>
        <w:tc>
          <w:tcPr>
            <w:tcW w:w="1170" w:type="dxa"/>
            <w:shd w:val="clear" w:color="auto" w:fill="auto"/>
          </w:tcPr>
          <w:p w:rsidR="00EE5DA0" w:rsidRPr="00875196" w:rsidRDefault="00EE5DA0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5DA0" w:rsidRPr="005814FF" w:rsidRDefault="00EE5DA0" w:rsidP="004B246D">
            <w:pPr>
              <w:jc w:val="center"/>
            </w:pPr>
            <w:r>
              <w:t>12</w:t>
            </w:r>
          </w:p>
        </w:tc>
      </w:tr>
      <w:tr w:rsidR="00EE5D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5DA0" w:rsidRPr="00EF5853" w:rsidRDefault="00EE5D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5DA0" w:rsidRPr="00EF5853" w:rsidRDefault="00EE5DA0" w:rsidP="00256587">
            <w:pPr>
              <w:jc w:val="both"/>
            </w:pPr>
            <w:r>
              <w:t>Apply the e</w:t>
            </w:r>
            <w:r>
              <w:rPr>
                <w:color w:val="333333"/>
                <w:sz w:val="23"/>
                <w:szCs w:val="23"/>
                <w:lang w:eastAsia="en-IN"/>
              </w:rPr>
              <w:t>quivalent p</w:t>
            </w:r>
            <w:r w:rsidR="00BA32F9">
              <w:rPr>
                <w:color w:val="333333"/>
                <w:sz w:val="23"/>
                <w:szCs w:val="23"/>
                <w:lang w:eastAsia="en-IN"/>
              </w:rPr>
              <w:t>in ordering concept to the two i</w:t>
            </w:r>
            <w:r>
              <w:rPr>
                <w:color w:val="333333"/>
                <w:sz w:val="23"/>
                <w:szCs w:val="23"/>
                <w:lang w:eastAsia="en-IN"/>
              </w:rPr>
              <w:t>nput NAND gate.</w:t>
            </w:r>
          </w:p>
        </w:tc>
        <w:tc>
          <w:tcPr>
            <w:tcW w:w="1170" w:type="dxa"/>
            <w:shd w:val="clear" w:color="auto" w:fill="auto"/>
          </w:tcPr>
          <w:p w:rsidR="00EE5DA0" w:rsidRPr="00875196" w:rsidRDefault="00EE5DA0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5DA0" w:rsidRPr="005814FF" w:rsidRDefault="00EE5DA0" w:rsidP="0025658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5658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565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56587">
            <w:pPr>
              <w:jc w:val="center"/>
            </w:pPr>
          </w:p>
        </w:tc>
      </w:tr>
      <w:tr w:rsidR="00EE5D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5DA0" w:rsidRPr="00EF5853" w:rsidRDefault="00EE5DA0" w:rsidP="00256587">
            <w:pPr>
              <w:jc w:val="both"/>
            </w:pPr>
            <w:r>
              <w:t>Construct the 4X4 array multiplier without glitches.</w:t>
            </w:r>
          </w:p>
        </w:tc>
        <w:tc>
          <w:tcPr>
            <w:tcW w:w="1170" w:type="dxa"/>
            <w:shd w:val="clear" w:color="auto" w:fill="auto"/>
          </w:tcPr>
          <w:p w:rsidR="00EE5DA0" w:rsidRPr="00875196" w:rsidRDefault="00EE5DA0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E5DA0" w:rsidRPr="005814FF" w:rsidRDefault="00EE5DA0" w:rsidP="00256587">
            <w:pPr>
              <w:jc w:val="center"/>
            </w:pPr>
            <w:r>
              <w:t>10</w:t>
            </w:r>
          </w:p>
        </w:tc>
      </w:tr>
      <w:tr w:rsidR="00EE5D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5DA0" w:rsidRPr="00EF5853" w:rsidRDefault="00EE5D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5DA0" w:rsidRPr="00EF5853" w:rsidRDefault="00EE5DA0" w:rsidP="00256587">
            <w:pPr>
              <w:jc w:val="both"/>
            </w:pPr>
            <w:r>
              <w:t>Select any one technique to reduce power in magnitude comparator.</w:t>
            </w:r>
          </w:p>
        </w:tc>
        <w:tc>
          <w:tcPr>
            <w:tcW w:w="1170" w:type="dxa"/>
            <w:shd w:val="clear" w:color="auto" w:fill="auto"/>
          </w:tcPr>
          <w:p w:rsidR="00EE5DA0" w:rsidRPr="00875196" w:rsidRDefault="00EE5DA0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E5DA0" w:rsidRPr="005814FF" w:rsidRDefault="00EE5DA0" w:rsidP="0025658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E5D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5DA0" w:rsidRPr="00EF5853" w:rsidRDefault="00EE5DA0" w:rsidP="00256587">
            <w:pPr>
              <w:jc w:val="both"/>
            </w:pPr>
            <w:r>
              <w:rPr>
                <w:color w:val="000000"/>
              </w:rPr>
              <w:t>Apply the power and performance management techniques to reduce power in architecture level.</w:t>
            </w:r>
          </w:p>
        </w:tc>
        <w:tc>
          <w:tcPr>
            <w:tcW w:w="1170" w:type="dxa"/>
            <w:shd w:val="clear" w:color="auto" w:fill="auto"/>
          </w:tcPr>
          <w:p w:rsidR="00EE5DA0" w:rsidRPr="00875196" w:rsidRDefault="00EE5DA0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E5DA0" w:rsidRPr="005814FF" w:rsidRDefault="00EE5DA0" w:rsidP="00D82A0F">
            <w:pPr>
              <w:jc w:val="center"/>
            </w:pPr>
            <w:r>
              <w:t>10</w:t>
            </w:r>
          </w:p>
        </w:tc>
      </w:tr>
      <w:tr w:rsidR="00EE5D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5DA0" w:rsidRPr="00EF5853" w:rsidRDefault="00EE5D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5DA0" w:rsidRPr="00EF5853" w:rsidRDefault="00EE5DA0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E5DA0" w:rsidRDefault="00EE5DA0" w:rsidP="002565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Choose one technique to reduce power in digital filters.</w:t>
            </w:r>
          </w:p>
        </w:tc>
        <w:tc>
          <w:tcPr>
            <w:tcW w:w="1170" w:type="dxa"/>
            <w:shd w:val="clear" w:color="auto" w:fill="auto"/>
          </w:tcPr>
          <w:p w:rsidR="00EE5DA0" w:rsidRDefault="00EE5DA0" w:rsidP="0025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E5DA0" w:rsidRDefault="00EE5DA0" w:rsidP="00937611">
            <w:pPr>
              <w:jc w:val="center"/>
            </w:pPr>
            <w:r>
              <w:t>10</w:t>
            </w:r>
          </w:p>
        </w:tc>
      </w:tr>
      <w:tr w:rsidR="00937611" w:rsidRPr="00EF5853" w:rsidTr="00256587">
        <w:trPr>
          <w:trHeight w:val="269"/>
        </w:trPr>
        <w:tc>
          <w:tcPr>
            <w:tcW w:w="810" w:type="dxa"/>
            <w:shd w:val="clear" w:color="auto" w:fill="auto"/>
          </w:tcPr>
          <w:p w:rsidR="00937611" w:rsidRPr="00EF5853" w:rsidRDefault="009376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7611" w:rsidRPr="00EF5853" w:rsidRDefault="0093761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7611" w:rsidRPr="00EF5853" w:rsidRDefault="00937611" w:rsidP="0025658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37611" w:rsidRPr="00875196" w:rsidRDefault="00937611" w:rsidP="002565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37611" w:rsidRPr="005814FF" w:rsidRDefault="00937611" w:rsidP="00256587">
            <w:pPr>
              <w:jc w:val="center"/>
            </w:pPr>
          </w:p>
        </w:tc>
      </w:tr>
      <w:tr w:rsidR="00EE5D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5DA0" w:rsidRPr="00EE5DA0" w:rsidRDefault="00EE5DA0" w:rsidP="008C7BA2">
            <w:pPr>
              <w:jc w:val="center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EE5DA0" w:rsidRPr="00EE5DA0" w:rsidRDefault="00EE5DA0" w:rsidP="008C7BA2">
            <w:pPr>
              <w:jc w:val="center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EE5DA0" w:rsidRPr="00EE5DA0" w:rsidRDefault="00EE5DA0" w:rsidP="00256587">
            <w:pPr>
              <w:jc w:val="both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Explain the operation of 6T SRAM circuit with diagram.</w:t>
            </w:r>
          </w:p>
        </w:tc>
        <w:tc>
          <w:tcPr>
            <w:tcW w:w="1170" w:type="dxa"/>
            <w:shd w:val="clear" w:color="auto" w:fill="auto"/>
          </w:tcPr>
          <w:p w:rsidR="00EE5DA0" w:rsidRPr="00EE5DA0" w:rsidRDefault="00EE5DA0" w:rsidP="002565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E5DA0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E5DA0" w:rsidRPr="00EE5DA0" w:rsidRDefault="00EE5DA0" w:rsidP="00256587">
            <w:pPr>
              <w:jc w:val="center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5</w:t>
            </w:r>
          </w:p>
        </w:tc>
      </w:tr>
      <w:tr w:rsidR="00EE5D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5DA0" w:rsidRPr="00EE5DA0" w:rsidRDefault="00EE5DA0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0" w:type="dxa"/>
            <w:shd w:val="clear" w:color="auto" w:fill="auto"/>
          </w:tcPr>
          <w:p w:rsidR="00EE5DA0" w:rsidRPr="00EE5DA0" w:rsidRDefault="00EE5DA0" w:rsidP="008C7BA2">
            <w:pPr>
              <w:jc w:val="center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EE5DA0" w:rsidRPr="00EE5DA0" w:rsidRDefault="00EE5DA0" w:rsidP="00256587">
            <w:pPr>
              <w:jc w:val="both"/>
              <w:rPr>
                <w:color w:val="000000" w:themeColor="text1"/>
              </w:rPr>
            </w:pPr>
            <w:r w:rsidRPr="00EE5DA0">
              <w:rPr>
                <w:color w:val="000000" w:themeColor="text1"/>
                <w:lang w:eastAsia="en-IN"/>
              </w:rPr>
              <w:t>Describe the methods to reduce</w:t>
            </w:r>
            <w:r w:rsidR="00BA32F9">
              <w:rPr>
                <w:color w:val="000000" w:themeColor="text1"/>
                <w:lang w:eastAsia="en-IN"/>
              </w:rPr>
              <w:t xml:space="preserve"> </w:t>
            </w:r>
            <w:r w:rsidRPr="00EE5DA0">
              <w:rPr>
                <w:color w:val="000000" w:themeColor="text1"/>
                <w:lang w:eastAsia="en-IN"/>
              </w:rPr>
              <w:t>power in write drivers and sense amplifier in SRAM architecture with neat diagrams.</w:t>
            </w:r>
          </w:p>
        </w:tc>
        <w:tc>
          <w:tcPr>
            <w:tcW w:w="1170" w:type="dxa"/>
            <w:shd w:val="clear" w:color="auto" w:fill="auto"/>
          </w:tcPr>
          <w:p w:rsidR="00EE5DA0" w:rsidRPr="00EE5DA0" w:rsidRDefault="00EE5DA0" w:rsidP="002565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E5DA0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E5DA0" w:rsidRPr="00EE5DA0" w:rsidRDefault="00EE5DA0" w:rsidP="00937611">
            <w:pPr>
              <w:jc w:val="center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15</w:t>
            </w:r>
          </w:p>
        </w:tc>
      </w:tr>
      <w:tr w:rsidR="0093761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37611" w:rsidRPr="00EE5DA0" w:rsidRDefault="00937611" w:rsidP="008C7BA2">
            <w:pPr>
              <w:jc w:val="center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(OR)</w:t>
            </w:r>
          </w:p>
        </w:tc>
      </w:tr>
      <w:tr w:rsidR="0093761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37611" w:rsidRPr="00EE5DA0" w:rsidRDefault="00937611" w:rsidP="008C7BA2">
            <w:pPr>
              <w:jc w:val="center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937611" w:rsidRPr="00EE5DA0" w:rsidRDefault="00937611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937611" w:rsidRPr="00EE5DA0" w:rsidRDefault="0098755F" w:rsidP="00256587">
            <w:pPr>
              <w:jc w:val="both"/>
              <w:rPr>
                <w:color w:val="000000" w:themeColor="text1"/>
              </w:rPr>
            </w:pPr>
            <w:r w:rsidRPr="00EE5DA0">
              <w:rPr>
                <w:color w:val="000000" w:themeColor="text1"/>
                <w:lang w:eastAsia="en-IN"/>
              </w:rPr>
              <w:t>Explain the banked SRAM concepts and also the techniques to reduce the voltage swings on bit lines in SRAM design.</w:t>
            </w:r>
          </w:p>
        </w:tc>
        <w:tc>
          <w:tcPr>
            <w:tcW w:w="1170" w:type="dxa"/>
            <w:shd w:val="clear" w:color="auto" w:fill="auto"/>
          </w:tcPr>
          <w:p w:rsidR="00937611" w:rsidRPr="00EE5DA0" w:rsidRDefault="0098755F" w:rsidP="002565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E5DA0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37611" w:rsidRPr="00EE5DA0" w:rsidRDefault="0098755F" w:rsidP="00256587">
            <w:pPr>
              <w:jc w:val="center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20</w:t>
            </w:r>
          </w:p>
        </w:tc>
      </w:tr>
      <w:tr w:rsidR="0093761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37611" w:rsidRPr="00EE5DA0" w:rsidRDefault="00937611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937611" w:rsidRPr="00EE5DA0" w:rsidRDefault="00937611" w:rsidP="00256587">
            <w:pPr>
              <w:rPr>
                <w:color w:val="000000" w:themeColor="text1"/>
                <w:u w:val="single"/>
              </w:rPr>
            </w:pPr>
            <w:r w:rsidRPr="00EE5DA0">
              <w:rPr>
                <w:b/>
                <w:color w:val="000000" w:themeColor="text1"/>
                <w:u w:val="single"/>
              </w:rPr>
              <w:t>Compulsory</w:t>
            </w:r>
            <w:r w:rsidRPr="00EE5DA0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37611" w:rsidRPr="00EE5DA0" w:rsidRDefault="00937611" w:rsidP="0025658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37611" w:rsidRPr="00EE5DA0" w:rsidRDefault="00937611" w:rsidP="00256587">
            <w:pPr>
              <w:jc w:val="center"/>
              <w:rPr>
                <w:color w:val="000000" w:themeColor="text1"/>
              </w:rPr>
            </w:pPr>
          </w:p>
        </w:tc>
      </w:tr>
      <w:tr w:rsidR="0093761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37611" w:rsidRPr="00EE5DA0" w:rsidRDefault="00937611" w:rsidP="008C7BA2">
            <w:pPr>
              <w:jc w:val="center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937611" w:rsidRPr="00EE5DA0" w:rsidRDefault="00937611" w:rsidP="008C7B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937611" w:rsidRPr="00EE5DA0" w:rsidRDefault="00937611" w:rsidP="00256587">
            <w:pPr>
              <w:jc w:val="both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Analyse the various performance measures for latches and flip-flops.</w:t>
            </w:r>
          </w:p>
        </w:tc>
        <w:tc>
          <w:tcPr>
            <w:tcW w:w="1170" w:type="dxa"/>
            <w:shd w:val="clear" w:color="auto" w:fill="auto"/>
          </w:tcPr>
          <w:p w:rsidR="00937611" w:rsidRPr="00EE5DA0" w:rsidRDefault="00937611" w:rsidP="002565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E5DA0">
              <w:rPr>
                <w:color w:val="000000" w:themeColor="text1"/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37611" w:rsidRPr="00EE5DA0" w:rsidRDefault="00937611" w:rsidP="00256587">
            <w:pPr>
              <w:jc w:val="center"/>
              <w:rPr>
                <w:color w:val="000000" w:themeColor="text1"/>
              </w:rPr>
            </w:pPr>
            <w:r w:rsidRPr="00EE5DA0">
              <w:rPr>
                <w:color w:val="000000" w:themeColor="text1"/>
              </w:rPr>
              <w:t>20</w:t>
            </w:r>
          </w:p>
        </w:tc>
      </w:tr>
    </w:tbl>
    <w:p w:rsidR="008C7BA2" w:rsidRDefault="008C7BA2" w:rsidP="008C7BA2"/>
    <w:p w:rsidR="008C7BA2" w:rsidRDefault="008C7BA2" w:rsidP="009D47FF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540D"/>
    <w:rsid w:val="001A2A17"/>
    <w:rsid w:val="001C072E"/>
    <w:rsid w:val="001D41FE"/>
    <w:rsid w:val="001D670F"/>
    <w:rsid w:val="001E2222"/>
    <w:rsid w:val="001F54D1"/>
    <w:rsid w:val="001F7E9B"/>
    <w:rsid w:val="00204EB0"/>
    <w:rsid w:val="00211ABA"/>
    <w:rsid w:val="00235351"/>
    <w:rsid w:val="00256587"/>
    <w:rsid w:val="00266439"/>
    <w:rsid w:val="0026653D"/>
    <w:rsid w:val="002D09FF"/>
    <w:rsid w:val="002D7611"/>
    <w:rsid w:val="002D76BB"/>
    <w:rsid w:val="002E336A"/>
    <w:rsid w:val="002E552A"/>
    <w:rsid w:val="00304757"/>
    <w:rsid w:val="00315B3A"/>
    <w:rsid w:val="003206DF"/>
    <w:rsid w:val="00323989"/>
    <w:rsid w:val="00324247"/>
    <w:rsid w:val="0033197E"/>
    <w:rsid w:val="00347CE6"/>
    <w:rsid w:val="00380146"/>
    <w:rsid w:val="003855F1"/>
    <w:rsid w:val="003B14BC"/>
    <w:rsid w:val="003B1F06"/>
    <w:rsid w:val="003C6BB4"/>
    <w:rsid w:val="003D6DA3"/>
    <w:rsid w:val="003F728C"/>
    <w:rsid w:val="00414D2C"/>
    <w:rsid w:val="00460118"/>
    <w:rsid w:val="0046314C"/>
    <w:rsid w:val="0046787F"/>
    <w:rsid w:val="004A428B"/>
    <w:rsid w:val="004B246D"/>
    <w:rsid w:val="004F787A"/>
    <w:rsid w:val="00501F18"/>
    <w:rsid w:val="0050571C"/>
    <w:rsid w:val="005133D7"/>
    <w:rsid w:val="005527A4"/>
    <w:rsid w:val="00552CF0"/>
    <w:rsid w:val="00553A15"/>
    <w:rsid w:val="005814FF"/>
    <w:rsid w:val="00581B1F"/>
    <w:rsid w:val="005D0F4A"/>
    <w:rsid w:val="005D3355"/>
    <w:rsid w:val="005E2EEC"/>
    <w:rsid w:val="005F011C"/>
    <w:rsid w:val="0062605C"/>
    <w:rsid w:val="0064710A"/>
    <w:rsid w:val="00670A67"/>
    <w:rsid w:val="00681B25"/>
    <w:rsid w:val="006C1D35"/>
    <w:rsid w:val="006C39BE"/>
    <w:rsid w:val="006C7354"/>
    <w:rsid w:val="006E52C6"/>
    <w:rsid w:val="006F4529"/>
    <w:rsid w:val="00703765"/>
    <w:rsid w:val="00714C68"/>
    <w:rsid w:val="00725A0A"/>
    <w:rsid w:val="007326F6"/>
    <w:rsid w:val="00802202"/>
    <w:rsid w:val="00806A39"/>
    <w:rsid w:val="00814615"/>
    <w:rsid w:val="0081627E"/>
    <w:rsid w:val="00852FD1"/>
    <w:rsid w:val="00875196"/>
    <w:rsid w:val="0088784C"/>
    <w:rsid w:val="008A56BE"/>
    <w:rsid w:val="008A6193"/>
    <w:rsid w:val="008B0703"/>
    <w:rsid w:val="008C7BA2"/>
    <w:rsid w:val="0090362A"/>
    <w:rsid w:val="00904104"/>
    <w:rsid w:val="00904D12"/>
    <w:rsid w:val="00911266"/>
    <w:rsid w:val="00937611"/>
    <w:rsid w:val="00942884"/>
    <w:rsid w:val="0095679B"/>
    <w:rsid w:val="00963CB5"/>
    <w:rsid w:val="0098755F"/>
    <w:rsid w:val="009B53DD"/>
    <w:rsid w:val="009C5A1D"/>
    <w:rsid w:val="009D47FF"/>
    <w:rsid w:val="009E09A3"/>
    <w:rsid w:val="00A265C8"/>
    <w:rsid w:val="00A47E2A"/>
    <w:rsid w:val="00AA3F2E"/>
    <w:rsid w:val="00AA5E39"/>
    <w:rsid w:val="00AA6B40"/>
    <w:rsid w:val="00AE264C"/>
    <w:rsid w:val="00B009B1"/>
    <w:rsid w:val="00B20598"/>
    <w:rsid w:val="00B253AE"/>
    <w:rsid w:val="00B269C6"/>
    <w:rsid w:val="00B60E7E"/>
    <w:rsid w:val="00B83AB6"/>
    <w:rsid w:val="00B939EF"/>
    <w:rsid w:val="00BA2F7E"/>
    <w:rsid w:val="00BA32F9"/>
    <w:rsid w:val="00BA539E"/>
    <w:rsid w:val="00BB3CF7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2A0F"/>
    <w:rsid w:val="00D85619"/>
    <w:rsid w:val="00D94D54"/>
    <w:rsid w:val="00DB38C1"/>
    <w:rsid w:val="00DE0497"/>
    <w:rsid w:val="00E44059"/>
    <w:rsid w:val="00E54572"/>
    <w:rsid w:val="00E5735F"/>
    <w:rsid w:val="00E577A9"/>
    <w:rsid w:val="00E62A69"/>
    <w:rsid w:val="00E63FE1"/>
    <w:rsid w:val="00E70A47"/>
    <w:rsid w:val="00E824B7"/>
    <w:rsid w:val="00EA4A20"/>
    <w:rsid w:val="00EA61EE"/>
    <w:rsid w:val="00EB0EE0"/>
    <w:rsid w:val="00EB26E0"/>
    <w:rsid w:val="00EB26EF"/>
    <w:rsid w:val="00EE12B4"/>
    <w:rsid w:val="00EE5DA0"/>
    <w:rsid w:val="00F11EDB"/>
    <w:rsid w:val="00F162EA"/>
    <w:rsid w:val="00F208C0"/>
    <w:rsid w:val="00F266A7"/>
    <w:rsid w:val="00F32118"/>
    <w:rsid w:val="00F55D6F"/>
    <w:rsid w:val="00FF4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80CF9-2BC4-4511-A1B7-B52BCEF9F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2018-03-12T01:37:00Z</dcterms:created>
  <dcterms:modified xsi:type="dcterms:W3CDTF">2018-11-23T07:04:00Z</dcterms:modified>
</cp:coreProperties>
</file>